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F150E8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37D2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E2314" w:rsidRPr="007E2314">
        <w:rPr>
          <w:b/>
          <w:sz w:val="36"/>
          <w:szCs w:val="36"/>
          <w:lang w:val="ru-RU"/>
        </w:rPr>
        <w:t xml:space="preserve"> </w:t>
      </w:r>
      <w:r w:rsidR="007E2314">
        <w:rPr>
          <w:b/>
          <w:sz w:val="36"/>
          <w:szCs w:val="36"/>
          <w:lang w:val="en-US"/>
        </w:rPr>
        <w:t>294</w:t>
      </w:r>
    </w:p>
    <w:p w:rsidR="007E2314" w:rsidRDefault="007E2314" w:rsidP="007E2314">
      <w:pPr>
        <w:ind w:right="142"/>
        <w:jc w:val="center"/>
        <w:rPr>
          <w:b/>
        </w:rPr>
      </w:pPr>
      <w:r>
        <w:rPr>
          <w:b/>
        </w:rPr>
        <w:t>22 листопада 2018 р</w:t>
      </w:r>
    </w:p>
    <w:p w:rsidR="00CA0C11" w:rsidRPr="00CA0C11" w:rsidRDefault="00C5434F" w:rsidP="007E2314">
      <w:pPr>
        <w:pStyle w:val="a3"/>
        <w:tabs>
          <w:tab w:val="left" w:pos="0"/>
        </w:tabs>
        <w:ind w:left="0" w:right="-185" w:firstLine="0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BB1EA1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Про</w:t>
      </w:r>
      <w:r w:rsidR="00BB1EA1" w:rsidRPr="00547454">
        <w:rPr>
          <w:b/>
          <w:sz w:val="27"/>
          <w:szCs w:val="27"/>
        </w:rPr>
        <w:t xml:space="preserve"> зарахування на</w:t>
      </w:r>
    </w:p>
    <w:p w:rsidR="00F606EC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>к</w:t>
      </w:r>
      <w:r w:rsidR="008C09CD" w:rsidRPr="00547454">
        <w:rPr>
          <w:b/>
          <w:sz w:val="27"/>
          <w:szCs w:val="27"/>
        </w:rPr>
        <w:t>вартирн</w:t>
      </w:r>
      <w:r w:rsidRPr="00547454">
        <w:rPr>
          <w:b/>
          <w:sz w:val="27"/>
          <w:szCs w:val="27"/>
        </w:rPr>
        <w:t xml:space="preserve">ий </w:t>
      </w:r>
      <w:r w:rsidR="008C09CD" w:rsidRPr="00547454">
        <w:rPr>
          <w:b/>
          <w:sz w:val="27"/>
          <w:szCs w:val="27"/>
        </w:rPr>
        <w:t xml:space="preserve"> облік</w:t>
      </w:r>
      <w:r w:rsidRPr="00547454">
        <w:rPr>
          <w:b/>
          <w:sz w:val="27"/>
          <w:szCs w:val="27"/>
        </w:rPr>
        <w:t xml:space="preserve"> </w:t>
      </w:r>
      <w:r w:rsidR="008C09CD" w:rsidRPr="00547454">
        <w:rPr>
          <w:b/>
          <w:sz w:val="27"/>
          <w:szCs w:val="27"/>
        </w:rPr>
        <w:t>у</w:t>
      </w:r>
    </w:p>
    <w:p w:rsidR="008F175A" w:rsidRPr="00547454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міськвиконком </w:t>
      </w:r>
    </w:p>
    <w:p w:rsidR="008C09CD" w:rsidRPr="0054745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7"/>
          <w:szCs w:val="27"/>
        </w:rPr>
      </w:pPr>
    </w:p>
    <w:p w:rsidR="00724180" w:rsidRPr="00547454" w:rsidRDefault="008C09CD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  <w:r w:rsidRPr="00547454">
        <w:rPr>
          <w:sz w:val="27"/>
          <w:szCs w:val="27"/>
        </w:rPr>
        <w:t>Розглянувши зая</w:t>
      </w:r>
      <w:r w:rsidR="00F8261D" w:rsidRPr="00547454">
        <w:rPr>
          <w:sz w:val="27"/>
          <w:szCs w:val="27"/>
        </w:rPr>
        <w:t>в</w:t>
      </w:r>
      <w:r w:rsidR="009B1B2B">
        <w:rPr>
          <w:sz w:val="27"/>
          <w:szCs w:val="27"/>
        </w:rPr>
        <w:t>и мешканців міста Городка</w:t>
      </w:r>
      <w:r w:rsidRPr="00547454">
        <w:rPr>
          <w:sz w:val="27"/>
          <w:szCs w:val="27"/>
        </w:rPr>
        <w:t xml:space="preserve"> та додані до </w:t>
      </w:r>
      <w:r w:rsidR="009B1B2B">
        <w:rPr>
          <w:sz w:val="27"/>
          <w:szCs w:val="27"/>
        </w:rPr>
        <w:t xml:space="preserve">них </w:t>
      </w:r>
      <w:r w:rsidR="00BB1EA1" w:rsidRPr="00547454">
        <w:rPr>
          <w:sz w:val="27"/>
          <w:szCs w:val="27"/>
        </w:rPr>
        <w:t xml:space="preserve">документи </w:t>
      </w:r>
      <w:r w:rsidR="00F96916" w:rsidRPr="00547454">
        <w:rPr>
          <w:sz w:val="27"/>
          <w:szCs w:val="27"/>
        </w:rPr>
        <w:t xml:space="preserve"> </w:t>
      </w:r>
      <w:r w:rsidR="00575725" w:rsidRPr="00547454">
        <w:rPr>
          <w:sz w:val="27"/>
          <w:szCs w:val="27"/>
        </w:rPr>
        <w:t xml:space="preserve">, </w:t>
      </w:r>
      <w:r w:rsidRPr="00547454">
        <w:rPr>
          <w:sz w:val="27"/>
          <w:szCs w:val="27"/>
        </w:rPr>
        <w:t xml:space="preserve">щодо зарахування </w:t>
      </w:r>
      <w:r w:rsidR="009B1B2B">
        <w:rPr>
          <w:sz w:val="27"/>
          <w:szCs w:val="27"/>
        </w:rPr>
        <w:t xml:space="preserve"> </w:t>
      </w:r>
      <w:r w:rsidR="00BB1EA1" w:rsidRPr="00547454">
        <w:rPr>
          <w:sz w:val="27"/>
          <w:szCs w:val="27"/>
        </w:rPr>
        <w:t xml:space="preserve">на </w:t>
      </w:r>
      <w:r w:rsidR="000323D0" w:rsidRPr="00547454">
        <w:rPr>
          <w:sz w:val="27"/>
          <w:szCs w:val="27"/>
        </w:rPr>
        <w:t>облік потребуючих покращення житлових умов</w:t>
      </w:r>
      <w:r w:rsidR="007B3E7C" w:rsidRPr="00547454">
        <w:rPr>
          <w:sz w:val="27"/>
          <w:szCs w:val="27"/>
        </w:rPr>
        <w:t xml:space="preserve">, </w:t>
      </w:r>
      <w:r w:rsidR="00FF2283" w:rsidRPr="00547454">
        <w:rPr>
          <w:sz w:val="27"/>
          <w:szCs w:val="27"/>
        </w:rPr>
        <w:t xml:space="preserve"> </w:t>
      </w:r>
      <w:r w:rsidR="003912D0" w:rsidRPr="00547454">
        <w:rPr>
          <w:sz w:val="27"/>
          <w:szCs w:val="27"/>
        </w:rPr>
        <w:t xml:space="preserve"> к</w:t>
      </w:r>
      <w:r w:rsidR="007B3E7C" w:rsidRPr="00547454">
        <w:rPr>
          <w:sz w:val="27"/>
          <w:szCs w:val="27"/>
        </w:rPr>
        <w:t xml:space="preserve">еруючись </w:t>
      </w:r>
      <w:r w:rsidR="009B1B2B" w:rsidRPr="00547454">
        <w:rPr>
          <w:sz w:val="27"/>
          <w:szCs w:val="27"/>
        </w:rPr>
        <w:t>ст. 12 п. 14 Закону України «Про статус ветеранів війни, гарантії їх соціального захисту»</w:t>
      </w:r>
      <w:r w:rsidR="009B1B2B">
        <w:rPr>
          <w:sz w:val="27"/>
          <w:szCs w:val="27"/>
        </w:rPr>
        <w:t xml:space="preserve">, </w:t>
      </w:r>
      <w:r w:rsidRPr="00547454">
        <w:rPr>
          <w:sz w:val="27"/>
          <w:szCs w:val="27"/>
        </w:rPr>
        <w:t xml:space="preserve"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</w:t>
      </w:r>
      <w:r w:rsidR="00C5434F">
        <w:rPr>
          <w:sz w:val="27"/>
          <w:szCs w:val="27"/>
        </w:rPr>
        <w:t xml:space="preserve"> </w:t>
      </w:r>
      <w:r w:rsidRPr="00547454">
        <w:rPr>
          <w:sz w:val="27"/>
          <w:szCs w:val="27"/>
        </w:rPr>
        <w:t>№ 470</w:t>
      </w:r>
      <w:r w:rsidR="00724180" w:rsidRPr="00547454">
        <w:rPr>
          <w:sz w:val="27"/>
          <w:szCs w:val="27"/>
        </w:rPr>
        <w:t xml:space="preserve">, </w:t>
      </w:r>
      <w:r w:rsidR="00F8261D" w:rsidRPr="00547454">
        <w:rPr>
          <w:sz w:val="27"/>
          <w:szCs w:val="27"/>
        </w:rPr>
        <w:t xml:space="preserve"> </w:t>
      </w:r>
      <w:r w:rsidR="003408AF" w:rsidRPr="00547454">
        <w:rPr>
          <w:sz w:val="27"/>
          <w:szCs w:val="27"/>
        </w:rPr>
        <w:t xml:space="preserve"> </w:t>
      </w:r>
      <w:r w:rsidR="00724180" w:rsidRPr="00547454">
        <w:rPr>
          <w:sz w:val="27"/>
          <w:szCs w:val="27"/>
        </w:rPr>
        <w:t xml:space="preserve">виконавчий комітет  міської ради </w:t>
      </w:r>
    </w:p>
    <w:p w:rsidR="00C90F83" w:rsidRPr="00547454" w:rsidRDefault="00C90F83" w:rsidP="000E025F">
      <w:pPr>
        <w:pStyle w:val="a3"/>
        <w:tabs>
          <w:tab w:val="left" w:pos="0"/>
        </w:tabs>
        <w:ind w:left="0" w:right="-185" w:firstLine="851"/>
        <w:rPr>
          <w:sz w:val="27"/>
          <w:szCs w:val="27"/>
        </w:rPr>
      </w:pPr>
    </w:p>
    <w:p w:rsidR="00724180" w:rsidRPr="00547454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В И Р І Ш И В </w:t>
      </w:r>
    </w:p>
    <w:p w:rsidR="00724180" w:rsidRPr="00547454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27"/>
          <w:szCs w:val="27"/>
        </w:rPr>
      </w:pPr>
    </w:p>
    <w:p w:rsidR="001F2B7E" w:rsidRPr="00C10162" w:rsidRDefault="00BB1EA1" w:rsidP="00C10162">
      <w:pPr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485F4D">
        <w:rPr>
          <w:sz w:val="27"/>
          <w:szCs w:val="27"/>
        </w:rPr>
        <w:t xml:space="preserve">Зарахувати на квартирний облік для поліпшення житлових умов                     гр. </w:t>
      </w:r>
      <w:r w:rsidR="00C5434F">
        <w:rPr>
          <w:sz w:val="27"/>
          <w:szCs w:val="27"/>
        </w:rPr>
        <w:t xml:space="preserve">Савку </w:t>
      </w:r>
      <w:r w:rsidR="009B1B2B">
        <w:rPr>
          <w:sz w:val="27"/>
          <w:szCs w:val="27"/>
        </w:rPr>
        <w:t>Мар’яну</w:t>
      </w:r>
      <w:r w:rsidR="00C5434F">
        <w:rPr>
          <w:sz w:val="27"/>
          <w:szCs w:val="27"/>
        </w:rPr>
        <w:t xml:space="preserve"> Петрівну , багатодітну мати,</w:t>
      </w:r>
      <w:r w:rsidR="00575725" w:rsidRPr="00485F4D">
        <w:rPr>
          <w:sz w:val="27"/>
          <w:szCs w:val="27"/>
        </w:rPr>
        <w:t xml:space="preserve"> </w:t>
      </w:r>
      <w:r w:rsidR="00C5434F">
        <w:rPr>
          <w:sz w:val="27"/>
          <w:szCs w:val="27"/>
        </w:rPr>
        <w:t xml:space="preserve">яка </w:t>
      </w:r>
      <w:r w:rsidR="00C10162">
        <w:rPr>
          <w:sz w:val="27"/>
          <w:szCs w:val="27"/>
        </w:rPr>
        <w:t xml:space="preserve"> зареєстрован</w:t>
      </w:r>
      <w:r w:rsidR="00C5434F">
        <w:rPr>
          <w:sz w:val="27"/>
          <w:szCs w:val="27"/>
        </w:rPr>
        <w:t xml:space="preserve">а </w:t>
      </w:r>
      <w:r w:rsidR="00C10162">
        <w:rPr>
          <w:sz w:val="27"/>
          <w:szCs w:val="27"/>
        </w:rPr>
        <w:t xml:space="preserve"> в квартирі своїх батьків, власним житлом не забезпечен</w:t>
      </w:r>
      <w:r w:rsidR="00C5434F">
        <w:rPr>
          <w:sz w:val="27"/>
          <w:szCs w:val="27"/>
        </w:rPr>
        <w:t>а</w:t>
      </w:r>
      <w:r w:rsidR="00C10162">
        <w:rPr>
          <w:sz w:val="27"/>
          <w:szCs w:val="27"/>
        </w:rPr>
        <w:t xml:space="preserve">. Квартира складається з </w:t>
      </w:r>
      <w:r w:rsidR="00C5434F">
        <w:rPr>
          <w:sz w:val="27"/>
          <w:szCs w:val="27"/>
        </w:rPr>
        <w:t>2</w:t>
      </w:r>
      <w:r w:rsidR="00C10162">
        <w:rPr>
          <w:sz w:val="27"/>
          <w:szCs w:val="27"/>
        </w:rPr>
        <w:t xml:space="preserve">-х кімнат, </w:t>
      </w:r>
      <w:r w:rsidR="00C5434F">
        <w:rPr>
          <w:sz w:val="27"/>
          <w:szCs w:val="27"/>
        </w:rPr>
        <w:t xml:space="preserve">загальною </w:t>
      </w:r>
      <w:r w:rsidR="00C10162">
        <w:rPr>
          <w:sz w:val="27"/>
          <w:szCs w:val="27"/>
        </w:rPr>
        <w:t xml:space="preserve"> площею </w:t>
      </w:r>
      <w:r w:rsidR="00C5434F">
        <w:rPr>
          <w:sz w:val="27"/>
          <w:szCs w:val="27"/>
        </w:rPr>
        <w:t xml:space="preserve">52 </w:t>
      </w:r>
      <w:r w:rsidR="00C10162">
        <w:rPr>
          <w:sz w:val="27"/>
          <w:szCs w:val="27"/>
        </w:rPr>
        <w:t xml:space="preserve"> кв.м., в квартирі зареєстровано </w:t>
      </w:r>
      <w:r w:rsidR="00C5434F">
        <w:rPr>
          <w:sz w:val="27"/>
          <w:szCs w:val="27"/>
        </w:rPr>
        <w:t xml:space="preserve">6 </w:t>
      </w:r>
      <w:r w:rsidR="00C10162">
        <w:rPr>
          <w:sz w:val="27"/>
          <w:szCs w:val="27"/>
        </w:rPr>
        <w:t xml:space="preserve"> осіб.</w:t>
      </w:r>
    </w:p>
    <w:p w:rsidR="00D43F72" w:rsidRPr="00547454" w:rsidRDefault="00D43F72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загальної черги –</w:t>
      </w:r>
      <w:r w:rsidR="001D11AC" w:rsidRPr="00547454">
        <w:rPr>
          <w:sz w:val="27"/>
          <w:szCs w:val="27"/>
        </w:rPr>
        <w:t xml:space="preserve"> 2</w:t>
      </w:r>
      <w:r w:rsidR="000868C0" w:rsidRPr="00547454">
        <w:rPr>
          <w:sz w:val="27"/>
          <w:szCs w:val="27"/>
          <w:lang w:val="ru-RU"/>
        </w:rPr>
        <w:t>1</w:t>
      </w:r>
      <w:r w:rsidR="00C5434F">
        <w:rPr>
          <w:sz w:val="27"/>
          <w:szCs w:val="27"/>
          <w:lang w:val="ru-RU"/>
        </w:rPr>
        <w:t>6</w:t>
      </w:r>
    </w:p>
    <w:p w:rsidR="002D37D2" w:rsidRDefault="000323D0" w:rsidP="00547454">
      <w:pPr>
        <w:tabs>
          <w:tab w:val="left" w:pos="0"/>
        </w:tabs>
        <w:ind w:firstLine="709"/>
        <w:rPr>
          <w:sz w:val="27"/>
          <w:szCs w:val="27"/>
        </w:rPr>
      </w:pPr>
      <w:r w:rsidRPr="00547454">
        <w:rPr>
          <w:sz w:val="27"/>
          <w:szCs w:val="27"/>
        </w:rPr>
        <w:t>Номер  першочергової квартирної черги –1</w:t>
      </w:r>
      <w:r w:rsidR="00C5434F">
        <w:rPr>
          <w:sz w:val="27"/>
          <w:szCs w:val="27"/>
          <w:lang w:val="ru-RU"/>
        </w:rPr>
        <w:t>40</w:t>
      </w:r>
      <w:r w:rsidRPr="00547454">
        <w:rPr>
          <w:sz w:val="27"/>
          <w:szCs w:val="27"/>
        </w:rPr>
        <w:t xml:space="preserve"> (</w:t>
      </w:r>
      <w:r w:rsidR="00C5434F">
        <w:rPr>
          <w:sz w:val="27"/>
          <w:szCs w:val="27"/>
        </w:rPr>
        <w:t>багатодітна родина</w:t>
      </w:r>
      <w:r w:rsidRPr="00547454">
        <w:rPr>
          <w:sz w:val="27"/>
          <w:szCs w:val="27"/>
        </w:rPr>
        <w:t>).</w:t>
      </w:r>
    </w:p>
    <w:p w:rsidR="009B1B2B" w:rsidRDefault="009B1B2B" w:rsidP="009B1B2B">
      <w:pPr>
        <w:pStyle w:val="a6"/>
        <w:numPr>
          <w:ilvl w:val="0"/>
          <w:numId w:val="2"/>
        </w:numPr>
        <w:tabs>
          <w:tab w:val="left" w:pos="0"/>
        </w:tabs>
        <w:rPr>
          <w:sz w:val="27"/>
          <w:szCs w:val="27"/>
        </w:rPr>
      </w:pPr>
      <w:r>
        <w:rPr>
          <w:sz w:val="27"/>
          <w:szCs w:val="27"/>
        </w:rPr>
        <w:t xml:space="preserve">Зарахувати на квартирний облік для поліпшення житлових умов гр.Собешкевича Івана Петровича, учасника АТО, учасника бойових дій, який зареєстрований та проживає разом із батьками  в житловому будинку № 74 по вул. Джерельна в м. Городок, власним житлом не забезпечений. Будинок в якому проживає заявник належить батьку  – Собешкевичу П.М., складається з 5 – ти кімнат, житловою площею 92,7 кв.м., загальна площа – 162,4 кв.м. Зареєстровано 4 осіб. </w:t>
      </w:r>
    </w:p>
    <w:p w:rsidR="00F05090" w:rsidRDefault="00F05090" w:rsidP="00F05090">
      <w:pPr>
        <w:pStyle w:val="a6"/>
        <w:tabs>
          <w:tab w:val="left" w:pos="0"/>
        </w:tabs>
        <w:ind w:left="360"/>
        <w:rPr>
          <w:sz w:val="27"/>
          <w:szCs w:val="27"/>
        </w:rPr>
      </w:pPr>
      <w:r>
        <w:rPr>
          <w:sz w:val="27"/>
          <w:szCs w:val="27"/>
        </w:rPr>
        <w:t>Номер загальної черги – 217</w:t>
      </w:r>
    </w:p>
    <w:p w:rsidR="003F6A6C" w:rsidRPr="00F05090" w:rsidRDefault="00F05090" w:rsidP="00F05090">
      <w:pPr>
        <w:pStyle w:val="a6"/>
        <w:tabs>
          <w:tab w:val="left" w:pos="0"/>
        </w:tabs>
        <w:ind w:left="360"/>
        <w:rPr>
          <w:sz w:val="27"/>
          <w:szCs w:val="27"/>
        </w:rPr>
      </w:pPr>
      <w:r>
        <w:rPr>
          <w:sz w:val="27"/>
          <w:szCs w:val="27"/>
        </w:rPr>
        <w:t>Номер першочергової квартирної черги – 141 (учасник АТО, учасник бойових дій )</w:t>
      </w:r>
    </w:p>
    <w:p w:rsidR="000F1318" w:rsidRPr="00547454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7"/>
          <w:szCs w:val="27"/>
        </w:rPr>
      </w:pPr>
      <w:r w:rsidRPr="00547454">
        <w:rPr>
          <w:sz w:val="27"/>
          <w:szCs w:val="27"/>
        </w:rPr>
        <w:t>Контроль за виконанням  рішенн</w:t>
      </w:r>
      <w:r w:rsidRPr="00547454">
        <w:rPr>
          <w:sz w:val="27"/>
          <w:szCs w:val="27"/>
          <w:lang w:val="ru-RU"/>
        </w:rPr>
        <w:t>я</w:t>
      </w:r>
      <w:r w:rsidR="000323D0" w:rsidRPr="00547454">
        <w:rPr>
          <w:sz w:val="27"/>
          <w:szCs w:val="27"/>
          <w:lang w:val="ru-RU"/>
        </w:rPr>
        <w:t xml:space="preserve"> </w:t>
      </w:r>
      <w:r w:rsidRPr="00547454">
        <w:rPr>
          <w:sz w:val="27"/>
          <w:szCs w:val="27"/>
          <w:lang w:val="ru-RU"/>
        </w:rPr>
        <w:t xml:space="preserve"> покласти на заступника міського голови  Попко С.Р.</w:t>
      </w:r>
    </w:p>
    <w:p w:rsidR="00B707FF" w:rsidRPr="00547454" w:rsidRDefault="00B707FF" w:rsidP="00547454">
      <w:pPr>
        <w:tabs>
          <w:tab w:val="left" w:pos="0"/>
        </w:tabs>
        <w:rPr>
          <w:sz w:val="27"/>
          <w:szCs w:val="27"/>
        </w:rPr>
      </w:pPr>
    </w:p>
    <w:p w:rsidR="006E77AB" w:rsidRPr="00547454" w:rsidRDefault="006E77AB" w:rsidP="009C667E">
      <w:pPr>
        <w:ind w:firstLine="540"/>
        <w:rPr>
          <w:b/>
          <w:sz w:val="27"/>
          <w:szCs w:val="27"/>
        </w:rPr>
      </w:pPr>
      <w:r w:rsidRPr="00547454">
        <w:rPr>
          <w:b/>
          <w:sz w:val="27"/>
          <w:szCs w:val="27"/>
        </w:rPr>
        <w:t xml:space="preserve">          </w:t>
      </w:r>
      <w:r w:rsidR="00B707FF" w:rsidRPr="00547454">
        <w:rPr>
          <w:b/>
          <w:sz w:val="27"/>
          <w:szCs w:val="27"/>
        </w:rPr>
        <w:t xml:space="preserve">Міський голова                                                     </w:t>
      </w:r>
      <w:r w:rsidR="002B7F7C" w:rsidRPr="00547454">
        <w:rPr>
          <w:b/>
          <w:sz w:val="27"/>
          <w:szCs w:val="27"/>
        </w:rPr>
        <w:t>Р. Кущак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54745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56DE2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40F57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061E"/>
    <w:rsid w:val="007D1635"/>
    <w:rsid w:val="007E2314"/>
    <w:rsid w:val="007E3316"/>
    <w:rsid w:val="007E6286"/>
    <w:rsid w:val="007F2598"/>
    <w:rsid w:val="007F63FC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1B2B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AF4DEF"/>
    <w:rsid w:val="00B707FF"/>
    <w:rsid w:val="00B961FE"/>
    <w:rsid w:val="00BA6CA2"/>
    <w:rsid w:val="00BB1EA1"/>
    <w:rsid w:val="00BB6EE4"/>
    <w:rsid w:val="00BD360B"/>
    <w:rsid w:val="00BD4916"/>
    <w:rsid w:val="00C0118C"/>
    <w:rsid w:val="00C10162"/>
    <w:rsid w:val="00C17C7F"/>
    <w:rsid w:val="00C33EF1"/>
    <w:rsid w:val="00C36A05"/>
    <w:rsid w:val="00C400FA"/>
    <w:rsid w:val="00C5434F"/>
    <w:rsid w:val="00C62B7E"/>
    <w:rsid w:val="00C90F83"/>
    <w:rsid w:val="00CA0C11"/>
    <w:rsid w:val="00D01B07"/>
    <w:rsid w:val="00D04803"/>
    <w:rsid w:val="00D24965"/>
    <w:rsid w:val="00D314BA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A6314"/>
    <w:rsid w:val="00EE1E69"/>
    <w:rsid w:val="00F05090"/>
    <w:rsid w:val="00F10710"/>
    <w:rsid w:val="00F150E8"/>
    <w:rsid w:val="00F367E6"/>
    <w:rsid w:val="00F463F8"/>
    <w:rsid w:val="00F54829"/>
    <w:rsid w:val="00F606EC"/>
    <w:rsid w:val="00F644AA"/>
    <w:rsid w:val="00F64B89"/>
    <w:rsid w:val="00F64CD6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6</cp:revision>
  <cp:lastPrinted>2018-10-18T11:53:00Z</cp:lastPrinted>
  <dcterms:created xsi:type="dcterms:W3CDTF">2018-11-12T15:34:00Z</dcterms:created>
  <dcterms:modified xsi:type="dcterms:W3CDTF">2018-11-26T10:56:00Z</dcterms:modified>
</cp:coreProperties>
</file>